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E8A5" w14:textId="57456E64" w:rsidR="00395F56" w:rsidRDefault="00395F56" w:rsidP="007314A5">
      <w:pPr>
        <w:pStyle w:val="NormalWeb"/>
        <w:spacing w:before="0" w:beforeAutospacing="0" w:after="160" w:afterAutospacing="0"/>
        <w:rPr>
          <w:sz w:val="28"/>
          <w:szCs w:val="28"/>
        </w:rPr>
      </w:pPr>
      <w:r w:rsidRPr="00395F56">
        <w:rPr>
          <w:sz w:val="28"/>
          <w:szCs w:val="28"/>
        </w:rPr>
        <w:t>After years of a pandemic-fueled surge in</w:t>
      </w:r>
      <w:r w:rsidR="00F92CD8">
        <w:rPr>
          <w:sz w:val="28"/>
          <w:szCs w:val="28"/>
        </w:rPr>
        <w:t xml:space="preserve"> vehicle</w:t>
      </w:r>
      <w:r w:rsidRPr="00395F56">
        <w:rPr>
          <w:sz w:val="28"/>
          <w:szCs w:val="28"/>
        </w:rPr>
        <w:t xml:space="preserve"> thefts</w:t>
      </w:r>
      <w:r w:rsidR="00870060">
        <w:rPr>
          <w:sz w:val="28"/>
          <w:szCs w:val="28"/>
        </w:rPr>
        <w:t>, which</w:t>
      </w:r>
      <w:r w:rsidRPr="00395F56">
        <w:rPr>
          <w:sz w:val="28"/>
          <w:szCs w:val="28"/>
        </w:rPr>
        <w:t xml:space="preserve"> peaked in 2023, figures are now </w:t>
      </w:r>
      <w:proofErr w:type="gramStart"/>
      <w:r w:rsidRPr="00395F56">
        <w:rPr>
          <w:sz w:val="28"/>
          <w:szCs w:val="28"/>
        </w:rPr>
        <w:t xml:space="preserve">trending </w:t>
      </w:r>
      <w:r w:rsidR="00F92CD8">
        <w:rPr>
          <w:sz w:val="28"/>
          <w:szCs w:val="28"/>
        </w:rPr>
        <w:t>down</w:t>
      </w:r>
      <w:proofErr w:type="gramEnd"/>
      <w:r w:rsidR="00F92CD8">
        <w:rPr>
          <w:sz w:val="28"/>
          <w:szCs w:val="28"/>
        </w:rPr>
        <w:t xml:space="preserve"> </w:t>
      </w:r>
      <w:r w:rsidRPr="00395F56">
        <w:rPr>
          <w:sz w:val="28"/>
          <w:szCs w:val="28"/>
        </w:rPr>
        <w:t>towards pre-pandemic levels. If current trends continue through the end of 2025, vehicle theft totals are set to decrease nationwide for the second consecutive year.</w:t>
      </w:r>
    </w:p>
    <w:p w14:paraId="70AC7EA2" w14:textId="3D19D36E" w:rsidR="00745711" w:rsidRDefault="00745711" w:rsidP="00642E1D">
      <w:pPr>
        <w:pStyle w:val="NormalWeb"/>
        <w:spacing w:before="0" w:beforeAutospacing="0" w:after="160" w:afterAutospacing="0"/>
        <w:rPr>
          <w:sz w:val="28"/>
          <w:szCs w:val="28"/>
        </w:rPr>
      </w:pPr>
      <w:r w:rsidRPr="00745711">
        <w:rPr>
          <w:sz w:val="28"/>
          <w:szCs w:val="28"/>
        </w:rPr>
        <w:t xml:space="preserve">NICB plays a </w:t>
      </w:r>
      <w:r w:rsidR="00F92CD8">
        <w:rPr>
          <w:sz w:val="28"/>
          <w:szCs w:val="28"/>
        </w:rPr>
        <w:t>critical</w:t>
      </w:r>
      <w:r w:rsidR="00F92CD8" w:rsidRPr="00745711">
        <w:rPr>
          <w:sz w:val="28"/>
          <w:szCs w:val="28"/>
        </w:rPr>
        <w:t xml:space="preserve"> </w:t>
      </w:r>
      <w:r w:rsidRPr="00745711">
        <w:rPr>
          <w:sz w:val="28"/>
          <w:szCs w:val="28"/>
        </w:rPr>
        <w:t>role in coordinating with local, state, and federal law enforcement agencies across the United States to identify, deter, and prevent schemes undertaken by complex vehicle theft rings. Cooperation from federal and state law enforcement, legislators, fraud-fighting partners in the private sector</w:t>
      </w:r>
      <w:r w:rsidR="00B50540">
        <w:rPr>
          <w:sz w:val="28"/>
          <w:szCs w:val="28"/>
        </w:rPr>
        <w:t xml:space="preserve">, and organizations like NICB </w:t>
      </w:r>
      <w:r w:rsidR="00F92CD8">
        <w:rPr>
          <w:sz w:val="28"/>
          <w:szCs w:val="28"/>
        </w:rPr>
        <w:t>are a</w:t>
      </w:r>
      <w:r w:rsidR="00E16FBC">
        <w:rPr>
          <w:sz w:val="28"/>
          <w:szCs w:val="28"/>
        </w:rPr>
        <w:t xml:space="preserve"> </w:t>
      </w:r>
      <w:r w:rsidR="00B50540">
        <w:rPr>
          <w:sz w:val="28"/>
          <w:szCs w:val="28"/>
        </w:rPr>
        <w:t xml:space="preserve">significant </w:t>
      </w:r>
      <w:r w:rsidR="00F92CD8">
        <w:rPr>
          <w:sz w:val="28"/>
          <w:szCs w:val="28"/>
        </w:rPr>
        <w:t>factor</w:t>
      </w:r>
      <w:r w:rsidRPr="00745711">
        <w:rPr>
          <w:sz w:val="28"/>
          <w:szCs w:val="28"/>
        </w:rPr>
        <w:t xml:space="preserve"> in the drop in vehicle thefts each year.  </w:t>
      </w:r>
    </w:p>
    <w:p w14:paraId="2E41D111" w14:textId="24E9EC45" w:rsidR="00642E1D" w:rsidRDefault="00F92CD8" w:rsidP="00642E1D">
      <w:pPr>
        <w:pStyle w:val="NormalWeb"/>
        <w:spacing w:before="0" w:beforeAutospacing="0" w:after="160" w:afterAutospacing="0"/>
        <w:rPr>
          <w:sz w:val="28"/>
          <w:szCs w:val="28"/>
        </w:rPr>
      </w:pPr>
      <w:r>
        <w:rPr>
          <w:sz w:val="28"/>
          <w:szCs w:val="28"/>
        </w:rPr>
        <w:t>We ask</w:t>
      </w:r>
      <w:r w:rsidR="00A17B52">
        <w:rPr>
          <w:sz w:val="28"/>
          <w:szCs w:val="28"/>
        </w:rPr>
        <w:t xml:space="preserve"> for your station’s support in </w:t>
      </w:r>
      <w:r>
        <w:rPr>
          <w:sz w:val="28"/>
          <w:szCs w:val="28"/>
        </w:rPr>
        <w:t>reminding</w:t>
      </w:r>
      <w:r w:rsidR="00A17B52">
        <w:rPr>
          <w:sz w:val="28"/>
          <w:szCs w:val="28"/>
        </w:rPr>
        <w:t xml:space="preserve"> your community</w:t>
      </w:r>
      <w:r>
        <w:rPr>
          <w:sz w:val="28"/>
          <w:szCs w:val="28"/>
        </w:rPr>
        <w:t xml:space="preserve"> about the layers of vehicle security needed to prevent theft</w:t>
      </w:r>
      <w:r w:rsidR="00A17B52">
        <w:rPr>
          <w:sz w:val="28"/>
          <w:szCs w:val="28"/>
        </w:rPr>
        <w:t xml:space="preserve">. </w:t>
      </w:r>
      <w:r w:rsidR="00B50540">
        <w:rPr>
          <w:sz w:val="28"/>
          <w:szCs w:val="28"/>
        </w:rPr>
        <w:t xml:space="preserve">Our Vehicle Theft PSAs will help do that. </w:t>
      </w:r>
    </w:p>
    <w:p w14:paraId="3A8FFC52" w14:textId="77777777" w:rsidR="007314A5" w:rsidRDefault="007314A5" w:rsidP="007314A5">
      <w:pPr>
        <w:pStyle w:val="NormalWeb"/>
        <w:spacing w:before="0" w:beforeAutospacing="0" w:after="160" w:afterAutospacing="0"/>
        <w:rPr>
          <w:sz w:val="28"/>
          <w:szCs w:val="28"/>
        </w:rPr>
      </w:pPr>
      <w:r>
        <w:rPr>
          <w:sz w:val="28"/>
          <w:szCs w:val="28"/>
        </w:rPr>
        <w:t>Thank you for your continued support.</w:t>
      </w:r>
    </w:p>
    <w:p w14:paraId="3ECAE7C9" w14:textId="77777777" w:rsidR="007C073E" w:rsidRDefault="007C073E" w:rsidP="007C073E">
      <w:pPr>
        <w:pStyle w:val="NormalWeb"/>
        <w:rPr>
          <w:sz w:val="28"/>
          <w:szCs w:val="28"/>
        </w:rPr>
      </w:pPr>
      <w:r w:rsidRPr="007C073E">
        <w:rPr>
          <w:sz w:val="28"/>
          <w:szCs w:val="28"/>
        </w:rPr>
        <w:t>Catherine Riedel</w:t>
      </w:r>
    </w:p>
    <w:p w14:paraId="5695CDA5" w14:textId="398F054B" w:rsidR="007C073E" w:rsidRPr="007C073E" w:rsidRDefault="007C073E" w:rsidP="007C073E">
      <w:pPr>
        <w:pStyle w:val="NormalWeb"/>
        <w:rPr>
          <w:sz w:val="28"/>
          <w:szCs w:val="28"/>
        </w:rPr>
      </w:pPr>
      <w:r w:rsidRPr="007C073E">
        <w:rPr>
          <w:sz w:val="28"/>
          <w:szCs w:val="28"/>
        </w:rPr>
        <w:t>Director, Public Affairs</w:t>
      </w:r>
    </w:p>
    <w:p w14:paraId="5B8E3864" w14:textId="31036BFA" w:rsidR="007314A5" w:rsidRDefault="007314A5" w:rsidP="007314A5">
      <w:pPr>
        <w:pStyle w:val="NormalWeb"/>
        <w:spacing w:before="0" w:beforeAutospacing="0" w:after="160" w:afterAutospacing="0"/>
      </w:pPr>
      <w:r>
        <w:rPr>
          <w:sz w:val="28"/>
          <w:szCs w:val="28"/>
        </w:rPr>
        <w:t>National Insurance Crime Bureau</w:t>
      </w:r>
      <w:r>
        <w:rPr>
          <w:sz w:val="28"/>
          <w:szCs w:val="28"/>
        </w:rPr>
        <w:br/>
      </w:r>
    </w:p>
    <w:p w14:paraId="2DCB9E3D" w14:textId="77777777" w:rsidR="007314A5" w:rsidRDefault="007314A5"/>
    <w:sectPr w:rsidR="0073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A5"/>
    <w:rsid w:val="0005482F"/>
    <w:rsid w:val="000C1586"/>
    <w:rsid w:val="001E316F"/>
    <w:rsid w:val="00395F56"/>
    <w:rsid w:val="005F310F"/>
    <w:rsid w:val="00642E1D"/>
    <w:rsid w:val="007314A5"/>
    <w:rsid w:val="00745711"/>
    <w:rsid w:val="007C073E"/>
    <w:rsid w:val="00842665"/>
    <w:rsid w:val="00870060"/>
    <w:rsid w:val="0087571E"/>
    <w:rsid w:val="00963A52"/>
    <w:rsid w:val="00A17B52"/>
    <w:rsid w:val="00B50540"/>
    <w:rsid w:val="00BC0F65"/>
    <w:rsid w:val="00CA4C05"/>
    <w:rsid w:val="00DB3968"/>
    <w:rsid w:val="00DF7B38"/>
    <w:rsid w:val="00E16FBC"/>
    <w:rsid w:val="00F517AB"/>
    <w:rsid w:val="00F9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311E3"/>
  <w15:chartTrackingRefBased/>
  <w15:docId w15:val="{5FAB555B-2EB9-4221-96D1-BE7BE76B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1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1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14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14A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14A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14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14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14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14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A5"/>
    <w:rPr>
      <w:rFonts w:eastAsiaTheme="majorEastAsia" w:cstheme="majorBidi"/>
      <w:color w:val="272727" w:themeColor="text1" w:themeTint="D8"/>
    </w:rPr>
  </w:style>
  <w:style w:type="paragraph" w:styleId="Title">
    <w:name w:val="Title"/>
    <w:basedOn w:val="Normal"/>
    <w:next w:val="Normal"/>
    <w:link w:val="TitleChar"/>
    <w:uiPriority w:val="10"/>
    <w:qFormat/>
    <w:rsid w:val="007314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1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1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A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14A5"/>
    <w:rPr>
      <w:i/>
      <w:iCs/>
      <w:color w:val="404040" w:themeColor="text1" w:themeTint="BF"/>
    </w:rPr>
  </w:style>
  <w:style w:type="paragraph" w:styleId="ListParagraph">
    <w:name w:val="List Paragraph"/>
    <w:basedOn w:val="Normal"/>
    <w:uiPriority w:val="34"/>
    <w:qFormat/>
    <w:rsid w:val="007314A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14A5"/>
    <w:rPr>
      <w:i/>
      <w:iCs/>
      <w:color w:val="0F4761" w:themeColor="accent1" w:themeShade="BF"/>
    </w:rPr>
  </w:style>
  <w:style w:type="paragraph" w:styleId="IntenseQuote">
    <w:name w:val="Intense Quote"/>
    <w:basedOn w:val="Normal"/>
    <w:next w:val="Normal"/>
    <w:link w:val="IntenseQuoteChar"/>
    <w:uiPriority w:val="30"/>
    <w:qFormat/>
    <w:rsid w:val="007314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14A5"/>
    <w:rPr>
      <w:i/>
      <w:iCs/>
      <w:color w:val="0F4761" w:themeColor="accent1" w:themeShade="BF"/>
    </w:rPr>
  </w:style>
  <w:style w:type="character" w:styleId="IntenseReference">
    <w:name w:val="Intense Reference"/>
    <w:basedOn w:val="DefaultParagraphFont"/>
    <w:uiPriority w:val="32"/>
    <w:qFormat/>
    <w:rsid w:val="007314A5"/>
    <w:rPr>
      <w:b/>
      <w:bCs/>
      <w:smallCaps/>
      <w:color w:val="0F4761" w:themeColor="accent1" w:themeShade="BF"/>
      <w:spacing w:val="5"/>
    </w:rPr>
  </w:style>
  <w:style w:type="character" w:styleId="Hyperlink">
    <w:name w:val="Hyperlink"/>
    <w:basedOn w:val="DefaultParagraphFont"/>
    <w:uiPriority w:val="99"/>
    <w:semiHidden/>
    <w:unhideWhenUsed/>
    <w:rsid w:val="007314A5"/>
    <w:rPr>
      <w:color w:val="0000FF"/>
      <w:u w:val="single"/>
    </w:rPr>
  </w:style>
  <w:style w:type="paragraph" w:styleId="NormalWeb">
    <w:name w:val="Normal (Web)"/>
    <w:basedOn w:val="Normal"/>
    <w:uiPriority w:val="99"/>
    <w:semiHidden/>
    <w:unhideWhenUsed/>
    <w:rsid w:val="007314A5"/>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314A5"/>
    <w:rPr>
      <w:b/>
      <w:bCs/>
    </w:rPr>
  </w:style>
  <w:style w:type="paragraph" w:styleId="Revision">
    <w:name w:val="Revision"/>
    <w:hidden/>
    <w:uiPriority w:val="99"/>
    <w:semiHidden/>
    <w:rsid w:val="00F92CD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824</Characters>
  <Application>Microsoft Office Word</Application>
  <DocSecurity>0</DocSecurity>
  <Lines>19</Lines>
  <Paragraphs>9</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2</cp:revision>
  <dcterms:created xsi:type="dcterms:W3CDTF">2025-09-29T16:50:00Z</dcterms:created>
  <dcterms:modified xsi:type="dcterms:W3CDTF">2025-09-29T16:50:00Z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28a9aa6a-4167-4aec-a768-813b5577b702</vt:lpwstr>
  </property>
</Properties>
</file>