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7A28" w14:textId="77777777" w:rsidR="007642C6" w:rsidRPr="007642C6" w:rsidRDefault="007642C6" w:rsidP="007642C6">
      <w:r w:rsidRPr="007642C6">
        <w:t xml:space="preserve">We are reaching out to share a timely and compelling new public service announcement from the American Lung Association titled </w:t>
      </w:r>
      <w:r w:rsidRPr="007642C6">
        <w:rPr>
          <w:b/>
          <w:bCs/>
        </w:rPr>
        <w:t>“Little Things”</w:t>
      </w:r>
      <w:r w:rsidRPr="007642C6">
        <w:t>—a fresh campaign reminding families that the smallest actions can make the biggest difference when it comes to safety and health.</w:t>
      </w:r>
    </w:p>
    <w:p w14:paraId="7ACC1264" w14:textId="0577A2EF" w:rsidR="007642C6" w:rsidRPr="007642C6" w:rsidRDefault="007642C6" w:rsidP="007642C6">
      <w:r w:rsidRPr="007642C6">
        <w:t>From buckling a car seat and wearing a helmet to strapping on a life vest</w:t>
      </w:r>
      <w:r>
        <w:t>, simple actions can save lives. The new PSA</w:t>
      </w:r>
      <w:r w:rsidRPr="007642C6">
        <w:t xml:space="preserve"> </w:t>
      </w:r>
      <w:r w:rsidRPr="007642C6">
        <w:rPr>
          <w:i/>
          <w:iCs/>
        </w:rPr>
        <w:t>“Little Things”</w:t>
      </w:r>
      <w:r w:rsidRPr="007642C6">
        <w:t xml:space="preserve"> is a powerful, visual reminder that protecting your</w:t>
      </w:r>
      <w:r>
        <w:t xml:space="preserve">self and your loved ones is </w:t>
      </w:r>
      <w:proofErr w:type="gramStart"/>
      <w:r>
        <w:t>actually pretty</w:t>
      </w:r>
      <w:proofErr w:type="gramEnd"/>
      <w:r>
        <w:t xml:space="preserve"> </w:t>
      </w:r>
      <w:proofErr w:type="gramStart"/>
      <w:r>
        <w:t>simple, and</w:t>
      </w:r>
      <w:proofErr w:type="gramEnd"/>
      <w:r>
        <w:t xml:space="preserve"> culminates with the equally simple task of getting recommended vaccines. </w:t>
      </w:r>
      <w:r w:rsidRPr="007642C6">
        <w:t>These seemingly small decisions can mean the difference between life and death.</w:t>
      </w:r>
    </w:p>
    <w:p w14:paraId="01EA7992" w14:textId="59B24D71" w:rsidR="007642C6" w:rsidRPr="007642C6" w:rsidRDefault="007642C6" w:rsidP="007642C6">
      <w:r w:rsidRPr="007642C6">
        <w:t>The PSA is part of a broader national campaign to raise awareness about the lifesaving power of vaccination against respiratory illnesses like flu, COVID-19, RSV, pneumococcal pneumonia, and pertussis (whooping cough).</w:t>
      </w:r>
    </w:p>
    <w:p w14:paraId="1B46979B" w14:textId="77777777" w:rsidR="007642C6" w:rsidRPr="007642C6" w:rsidRDefault="007642C6" w:rsidP="007642C6">
      <w:pPr>
        <w:rPr>
          <w:b/>
          <w:bCs/>
        </w:rPr>
      </w:pPr>
      <w:r w:rsidRPr="007642C6">
        <w:rPr>
          <w:b/>
          <w:bCs/>
        </w:rPr>
        <w:t>Why Now?</w:t>
      </w:r>
    </w:p>
    <w:p w14:paraId="7E32C650" w14:textId="77777777" w:rsidR="007642C6" w:rsidRPr="007642C6" w:rsidRDefault="007642C6" w:rsidP="007642C6">
      <w:r w:rsidRPr="007642C6">
        <w:t xml:space="preserve">We’ve just come through one of the worst flu seasons for hospitalizations in a decade. Respiratory illnesses continue to strain families, healthcare systems, and our economy. Yet, despite decades of data proving vaccine safety and effectiveness, </w:t>
      </w:r>
      <w:r w:rsidRPr="007642C6">
        <w:rPr>
          <w:b/>
          <w:bCs/>
        </w:rPr>
        <w:t>misinformation continues to prevent many—especially vulnerable adults—from getting protected.</w:t>
      </w:r>
    </w:p>
    <w:p w14:paraId="7CEED3F5" w14:textId="2851BEBF" w:rsidR="007642C6" w:rsidRPr="007642C6" w:rsidRDefault="007642C6" w:rsidP="007642C6">
      <w:pPr>
        <w:rPr>
          <w:b/>
          <w:bCs/>
        </w:rPr>
      </w:pPr>
      <w:r w:rsidRPr="007642C6">
        <w:rPr>
          <w:b/>
          <w:bCs/>
        </w:rPr>
        <w:t>Key Messages:</w:t>
      </w:r>
    </w:p>
    <w:p w14:paraId="71466998" w14:textId="77777777" w:rsidR="007642C6" w:rsidRPr="007642C6" w:rsidRDefault="007642C6" w:rsidP="007642C6">
      <w:pPr>
        <w:numPr>
          <w:ilvl w:val="0"/>
          <w:numId w:val="1"/>
        </w:numPr>
      </w:pPr>
      <w:r w:rsidRPr="007642C6">
        <w:rPr>
          <w:b/>
          <w:bCs/>
        </w:rPr>
        <w:t>Vaccines save lives.</w:t>
      </w:r>
      <w:r w:rsidRPr="007642C6">
        <w:t xml:space="preserve"> Flu vaccines alone prevented an estimated </w:t>
      </w:r>
      <w:r w:rsidRPr="007642C6">
        <w:rPr>
          <w:b/>
          <w:bCs/>
        </w:rPr>
        <w:t>7,900 deaths and 120,000 hospitalizations</w:t>
      </w:r>
      <w:r w:rsidRPr="007642C6">
        <w:t xml:space="preserve"> during the 2023–2024 season.</w:t>
      </w:r>
    </w:p>
    <w:p w14:paraId="354DD558" w14:textId="77777777" w:rsidR="007642C6" w:rsidRPr="007642C6" w:rsidRDefault="007642C6" w:rsidP="007642C6">
      <w:pPr>
        <w:numPr>
          <w:ilvl w:val="0"/>
          <w:numId w:val="1"/>
        </w:numPr>
      </w:pPr>
      <w:r w:rsidRPr="007642C6">
        <w:rPr>
          <w:b/>
          <w:bCs/>
        </w:rPr>
        <w:t>Older adults and those with chronic conditions</w:t>
      </w:r>
      <w:r w:rsidRPr="007642C6">
        <w:t xml:space="preserve"> like COPD are at higher risk for severe complications—and vaccination is their best defense.</w:t>
      </w:r>
    </w:p>
    <w:p w14:paraId="05FE64D1" w14:textId="77777777" w:rsidR="007642C6" w:rsidRPr="007642C6" w:rsidRDefault="007642C6" w:rsidP="007642C6">
      <w:pPr>
        <w:numPr>
          <w:ilvl w:val="0"/>
          <w:numId w:val="1"/>
        </w:numPr>
      </w:pPr>
      <w:r w:rsidRPr="007642C6">
        <w:rPr>
          <w:b/>
          <w:bCs/>
        </w:rPr>
        <w:t>Vaccines protect not just individuals, but entire communities.</w:t>
      </w:r>
      <w:r w:rsidRPr="007642C6">
        <w:t xml:space="preserve"> Outbreaks affect schools, businesses, and public health infrastructure.</w:t>
      </w:r>
    </w:p>
    <w:p w14:paraId="0B6E6338" w14:textId="77777777" w:rsidR="007642C6" w:rsidRPr="007642C6" w:rsidRDefault="007642C6" w:rsidP="007642C6">
      <w:pPr>
        <w:numPr>
          <w:ilvl w:val="0"/>
          <w:numId w:val="1"/>
        </w:numPr>
      </w:pPr>
      <w:r w:rsidRPr="007642C6">
        <w:rPr>
          <w:b/>
          <w:bCs/>
        </w:rPr>
        <w:t>Multiple respiratory vaccines</w:t>
      </w:r>
      <w:r w:rsidRPr="007642C6">
        <w:t xml:space="preserve"> can often be given in a single visit—saving time and increasing protection before viruses start circulating.</w:t>
      </w:r>
    </w:p>
    <w:p w14:paraId="24E12526" w14:textId="1D0C1D1C" w:rsidR="007642C6" w:rsidRPr="007642C6" w:rsidRDefault="007642C6" w:rsidP="007642C6">
      <w:r w:rsidRPr="007642C6">
        <w:t>We would be grateful for your help in amplifying this vital message</w:t>
      </w:r>
      <w:r>
        <w:t xml:space="preserve"> through </w:t>
      </w:r>
      <w:r w:rsidRPr="007642C6">
        <w:t xml:space="preserve">your platform </w:t>
      </w:r>
      <w:r>
        <w:t>to</w:t>
      </w:r>
      <w:r w:rsidRPr="007642C6">
        <w:t xml:space="preserve"> help ensure families have the information they need to stay safe this season.</w:t>
      </w:r>
    </w:p>
    <w:p w14:paraId="186146E7" w14:textId="5E9FFE86" w:rsidR="00071797" w:rsidRDefault="007642C6" w:rsidP="007642C6">
      <w:r w:rsidRPr="007642C6">
        <w:t xml:space="preserve">For more information or to access the PSA and campaign resources, please visit </w:t>
      </w:r>
      <w:hyperlink r:id="rId5" w:history="1">
        <w:r w:rsidR="00071797" w:rsidRPr="00334BF0">
          <w:rPr>
            <w:rStyle w:val="Hyperlink"/>
            <w:b/>
            <w:bCs/>
          </w:rPr>
          <w:t>www.Lung.org/prevent-flu</w:t>
        </w:r>
      </w:hyperlink>
      <w:r>
        <w:t>.</w:t>
      </w:r>
    </w:p>
    <w:p w14:paraId="6CB10AC6" w14:textId="19CA05D5" w:rsidR="007642C6" w:rsidRDefault="007642C6">
      <w:r w:rsidRPr="007642C6">
        <w:t>Thank you for helping us share this message—it’s the little things that save lives.</w:t>
      </w:r>
    </w:p>
    <w:sectPr w:rsidR="00764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02E16"/>
    <w:multiLevelType w:val="multilevel"/>
    <w:tmpl w:val="59C4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C52A7"/>
    <w:multiLevelType w:val="multilevel"/>
    <w:tmpl w:val="21CA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100703">
    <w:abstractNumId w:val="1"/>
  </w:num>
  <w:num w:numId="2" w16cid:durableId="17245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C6"/>
    <w:rsid w:val="00071797"/>
    <w:rsid w:val="003B3C5B"/>
    <w:rsid w:val="00572DA9"/>
    <w:rsid w:val="007642C6"/>
    <w:rsid w:val="00E3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34919"/>
  <w15:chartTrackingRefBased/>
  <w15:docId w15:val="{325FBFDF-57A5-4A03-815C-2C6B6702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2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42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2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4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ng.org/prevent-f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1879</Characters>
  <Application>Microsoft Office Word</Application>
  <DocSecurity>0</DocSecurity>
  <Lines>32</Lines>
  <Paragraphs>15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Nau</dc:creator>
  <cp:keywords/>
  <dc:description/>
  <cp:lastModifiedBy>Rob Dalton</cp:lastModifiedBy>
  <cp:revision>3</cp:revision>
  <dcterms:created xsi:type="dcterms:W3CDTF">2025-10-17T15:55:00Z</dcterms:created>
  <dcterms:modified xsi:type="dcterms:W3CDTF">2025-10-20T15:26:00Z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7a270b35-d57f-43f5-8b51-7332117a9779</vt:lpwstr>
  </property>
</Properties>
</file>